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rcitazione e formazione del personale int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rcitazione e formazione del personale int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